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7F" w:rsidRDefault="00943F7F" w:rsidP="00943F7F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13"/>
          <w:b/>
          <w:bCs/>
          <w:color w:val="000000"/>
          <w:sz w:val="28"/>
          <w:szCs w:val="28"/>
        </w:rPr>
        <w:t> ТЕМА: «</w:t>
      </w:r>
      <w:bookmarkStart w:id="0" w:name="_GoBack"/>
      <w:r>
        <w:rPr>
          <w:rStyle w:val="c13"/>
          <w:b/>
          <w:bCs/>
          <w:color w:val="000000"/>
          <w:sz w:val="28"/>
          <w:szCs w:val="28"/>
        </w:rPr>
        <w:t>ТЬЮТОРСТВО В ОБРАЗОВАТЕЛЬНОМ ПРОЦЕССЕ»</w:t>
      </w:r>
      <w:bookmarkEnd w:id="0"/>
    </w:p>
    <w:p w:rsidR="00943F7F" w:rsidRDefault="00943F7F" w:rsidP="00943F7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"/>
          <w:rFonts w:ascii="Arial" w:hAnsi="Arial" w:cs="Arial"/>
          <w:color w:val="000000"/>
          <w:sz w:val="20"/>
          <w:szCs w:val="20"/>
        </w:rPr>
        <w:t>Понятия </w:t>
      </w:r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«</w:t>
      </w:r>
      <w:proofErr w:type="spellStart"/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тьюторство</w:t>
      </w:r>
      <w:proofErr w:type="spellEnd"/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»</w:t>
      </w:r>
      <w:r>
        <w:rPr>
          <w:rStyle w:val="c1"/>
          <w:rFonts w:ascii="Arial" w:hAnsi="Arial" w:cs="Arial"/>
          <w:color w:val="000000"/>
          <w:sz w:val="20"/>
          <w:szCs w:val="20"/>
        </w:rPr>
        <w:t>, </w:t>
      </w:r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«</w:t>
      </w:r>
      <w:proofErr w:type="spellStart"/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тьюторское</w:t>
      </w:r>
      <w:proofErr w:type="spellEnd"/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 xml:space="preserve"> сопровождение»</w:t>
      </w:r>
      <w:r>
        <w:rPr>
          <w:rStyle w:val="c1"/>
          <w:rFonts w:ascii="Arial" w:hAnsi="Arial" w:cs="Arial"/>
          <w:color w:val="000000"/>
          <w:sz w:val="20"/>
          <w:szCs w:val="20"/>
        </w:rPr>
        <w:t> не являются в строгом смысле слова новыми для современного образования. «</w:t>
      </w:r>
      <w:proofErr w:type="spellStart"/>
      <w:r>
        <w:rPr>
          <w:rStyle w:val="c1"/>
          <w:rFonts w:ascii="Arial" w:hAnsi="Arial" w:cs="Arial"/>
          <w:color w:val="000000"/>
          <w:sz w:val="20"/>
          <w:szCs w:val="20"/>
        </w:rPr>
        <w:t>Тьюторство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 xml:space="preserve"> как</w:t>
      </w:r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  </w:t>
      </w:r>
      <w:r>
        <w:rPr>
          <w:rStyle w:val="c1"/>
          <w:rFonts w:ascii="Arial" w:hAnsi="Arial" w:cs="Arial"/>
          <w:color w:val="000000"/>
          <w:sz w:val="20"/>
          <w:szCs w:val="20"/>
        </w:rPr>
        <w:t> оригинальная философия образования и ведущий способ организации образовательной системы берет начало в средневековых европейских университетах XII – XIV веков. В качестве же особой педагогической позиции, а затем и должности, оно оформляется в известнейших  древнейших университетах-городах Великобритании: сначала в Оксфорде, чуть позже в Кембридже».</w:t>
      </w:r>
    </w:p>
    <w:p w:rsidR="00943F7F" w:rsidRDefault="00943F7F" w:rsidP="00943F7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"/>
          <w:rFonts w:ascii="Arial" w:hAnsi="Arial" w:cs="Arial"/>
          <w:color w:val="000000"/>
          <w:sz w:val="20"/>
          <w:szCs w:val="20"/>
        </w:rPr>
        <w:t>«…</w:t>
      </w:r>
      <w:proofErr w:type="gramStart"/>
      <w:r>
        <w:rPr>
          <w:rStyle w:val="c1"/>
          <w:rFonts w:ascii="Arial" w:hAnsi="Arial" w:cs="Arial"/>
          <w:color w:val="000000"/>
          <w:sz w:val="20"/>
          <w:szCs w:val="20"/>
        </w:rPr>
        <w:t>ц</w:t>
      </w:r>
      <w:proofErr w:type="gramEnd"/>
      <w:r>
        <w:rPr>
          <w:rStyle w:val="c1"/>
          <w:rFonts w:ascii="Arial" w:hAnsi="Arial" w:cs="Arial"/>
          <w:color w:val="000000"/>
          <w:sz w:val="20"/>
          <w:szCs w:val="20"/>
        </w:rPr>
        <w:t>ели передачи и воспроизводства знаний принципиально иные, спешить и торопиться было абсурдно – путь к познанию изначально представлялся уникальным, и движение в нем </w:t>
      </w:r>
      <w:r>
        <w:rPr>
          <w:rStyle w:val="c0"/>
          <w:rFonts w:ascii="Arial" w:hAnsi="Arial" w:cs="Arial"/>
          <w:i/>
          <w:iCs/>
          <w:color w:val="000000"/>
          <w:sz w:val="20"/>
          <w:szCs w:val="20"/>
          <w:u w:val="single"/>
        </w:rPr>
        <w:t>индивидуально по способу и скорости для каждого обучающегося</w:t>
      </w:r>
      <w:r>
        <w:rPr>
          <w:rStyle w:val="c1"/>
          <w:rFonts w:ascii="Arial" w:hAnsi="Arial" w:cs="Arial"/>
          <w:color w:val="000000"/>
          <w:sz w:val="20"/>
          <w:szCs w:val="20"/>
        </w:rPr>
        <w:t>».</w:t>
      </w:r>
    </w:p>
    <w:p w:rsidR="00943F7F" w:rsidRDefault="00943F7F" w:rsidP="00943F7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"/>
          <w:rFonts w:ascii="Arial" w:hAnsi="Arial" w:cs="Arial"/>
          <w:color w:val="000000"/>
          <w:sz w:val="20"/>
          <w:szCs w:val="20"/>
        </w:rPr>
        <w:t>«А учебная программа, одним из «строительных блоков», своеобразной «вершиной айсберга» которой является </w:t>
      </w:r>
      <w:r>
        <w:rPr>
          <w:rStyle w:val="c0"/>
          <w:rFonts w:ascii="Arial" w:hAnsi="Arial" w:cs="Arial"/>
          <w:i/>
          <w:iCs/>
          <w:color w:val="000000"/>
          <w:sz w:val="20"/>
          <w:szCs w:val="20"/>
          <w:u w:val="single"/>
        </w:rPr>
        <w:t>индивидуальный учебный план</w:t>
      </w:r>
      <w:r>
        <w:rPr>
          <w:rStyle w:val="c1"/>
          <w:rFonts w:ascii="Arial" w:hAnsi="Arial" w:cs="Arial"/>
          <w:color w:val="000000"/>
          <w:sz w:val="20"/>
          <w:szCs w:val="20"/>
        </w:rPr>
        <w:t>, мыслится как вспомогательное средство в освоении знаний.  Формальное «прохождение» программы в целом не влияет на реальное продвижение учащегося в интеллектуальном пространстве». «Средневековые университеты предъявляли требования на заключительном этапе – при сдаче экзаменов и присуждении квалификационных характеристик.</w:t>
      </w:r>
    </w:p>
    <w:p w:rsidR="00943F7F" w:rsidRDefault="00943F7F" w:rsidP="00943F7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"/>
          <w:rFonts w:ascii="Arial" w:hAnsi="Arial" w:cs="Arial"/>
          <w:color w:val="000000"/>
          <w:sz w:val="20"/>
          <w:szCs w:val="20"/>
        </w:rPr>
        <w:t>Следовательно, </w:t>
      </w:r>
      <w:r>
        <w:rPr>
          <w:rStyle w:val="c0"/>
          <w:rFonts w:ascii="Arial" w:hAnsi="Arial" w:cs="Arial"/>
          <w:i/>
          <w:iCs/>
          <w:color w:val="000000"/>
          <w:sz w:val="20"/>
          <w:szCs w:val="20"/>
          <w:u w:val="single"/>
        </w:rPr>
        <w:t>то,  как, каким образом, в какое время, с какой продолжительностью и в каких группах происходит освоение знаний, регулировал сам обучающийся в соответствии с собственными запросами</w:t>
      </w:r>
      <w:r>
        <w:rPr>
          <w:rStyle w:val="c1"/>
          <w:rFonts w:ascii="Arial" w:hAnsi="Arial" w:cs="Arial"/>
          <w:color w:val="000000"/>
          <w:sz w:val="20"/>
          <w:szCs w:val="20"/>
        </w:rPr>
        <w:t>, </w:t>
      </w:r>
      <w:r>
        <w:rPr>
          <w:rStyle w:val="c0"/>
          <w:rFonts w:ascii="Arial" w:hAnsi="Arial" w:cs="Arial"/>
          <w:i/>
          <w:iCs/>
          <w:color w:val="000000"/>
          <w:sz w:val="20"/>
          <w:szCs w:val="20"/>
          <w:u w:val="single"/>
        </w:rPr>
        <w:t>склонностями, предыдущим опытом, планируемой в будущем профессиональной деятельностью</w:t>
      </w:r>
      <w:r>
        <w:rPr>
          <w:rStyle w:val="c1"/>
          <w:rFonts w:ascii="Arial" w:hAnsi="Arial" w:cs="Arial"/>
          <w:color w:val="000000"/>
          <w:sz w:val="20"/>
          <w:szCs w:val="20"/>
        </w:rPr>
        <w:t>».  </w:t>
      </w:r>
    </w:p>
    <w:p w:rsidR="00943F7F" w:rsidRDefault="00943F7F" w:rsidP="00943F7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Тьюторство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> в современном образовании – это </w:t>
      </w:r>
      <w:r>
        <w:rPr>
          <w:rStyle w:val="c0"/>
          <w:rFonts w:ascii="Arial" w:hAnsi="Arial" w:cs="Arial"/>
          <w:i/>
          <w:iCs/>
          <w:color w:val="000000"/>
          <w:sz w:val="20"/>
          <w:szCs w:val="20"/>
          <w:u w:val="single"/>
        </w:rPr>
        <w:t>педагогическая позиция</w:t>
      </w:r>
      <w:r>
        <w:rPr>
          <w:rStyle w:val="c1"/>
          <w:rFonts w:ascii="Arial" w:hAnsi="Arial" w:cs="Arial"/>
          <w:color w:val="000000"/>
          <w:sz w:val="20"/>
          <w:szCs w:val="20"/>
        </w:rPr>
        <w:t>, которая связана со специальным образом организованной системой образования. «Учебный процесс, режим и характер занятий выстраиваются и складываются, исходя из познавательного интереса, склонностей, способностей восприятия ученика». «Движущие силы в ней – это </w:t>
      </w:r>
      <w:r>
        <w:rPr>
          <w:rStyle w:val="c0"/>
          <w:rFonts w:ascii="Arial" w:hAnsi="Arial" w:cs="Arial"/>
          <w:i/>
          <w:iCs/>
          <w:color w:val="000000"/>
          <w:sz w:val="20"/>
          <w:szCs w:val="20"/>
          <w:u w:val="single"/>
        </w:rPr>
        <w:t>педагог-</w:t>
      </w:r>
      <w:proofErr w:type="spellStart"/>
      <w:r>
        <w:rPr>
          <w:rStyle w:val="c0"/>
          <w:rFonts w:ascii="Arial" w:hAnsi="Arial" w:cs="Arial"/>
          <w:i/>
          <w:iCs/>
          <w:color w:val="000000"/>
          <w:sz w:val="20"/>
          <w:szCs w:val="20"/>
          <w:u w:val="single"/>
        </w:rPr>
        <w:t>тьютор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> и его </w:t>
      </w:r>
      <w:r>
        <w:rPr>
          <w:rStyle w:val="c0"/>
          <w:rFonts w:ascii="Arial" w:hAnsi="Arial" w:cs="Arial"/>
          <w:i/>
          <w:iCs/>
          <w:color w:val="000000"/>
          <w:sz w:val="20"/>
          <w:szCs w:val="20"/>
          <w:u w:val="single"/>
        </w:rPr>
        <w:t>подопечный</w:t>
      </w:r>
      <w:r>
        <w:rPr>
          <w:rStyle w:val="c1"/>
          <w:rFonts w:ascii="Arial" w:hAnsi="Arial" w:cs="Arial"/>
          <w:color w:val="000000"/>
          <w:sz w:val="20"/>
          <w:szCs w:val="20"/>
        </w:rPr>
        <w:t>».</w:t>
      </w:r>
    </w:p>
    <w:p w:rsidR="00943F7F" w:rsidRDefault="00943F7F" w:rsidP="00943F7F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rFonts w:ascii="Arial" w:hAnsi="Arial" w:cs="Arial"/>
          <w:color w:val="000000"/>
          <w:sz w:val="20"/>
          <w:szCs w:val="20"/>
        </w:rPr>
        <w:t> </w:t>
      </w:r>
    </w:p>
    <w:p w:rsidR="00943F7F" w:rsidRDefault="00943F7F" w:rsidP="00943F7F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  КТО ТАКОЙ ТЬЮТОР?</w:t>
      </w:r>
    </w:p>
    <w:p w:rsidR="00943F7F" w:rsidRDefault="00943F7F" w:rsidP="00943F7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Тьютор</w:t>
      </w:r>
      <w:proofErr w:type="spellEnd"/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 xml:space="preserve"> – </w:t>
      </w:r>
      <w:r>
        <w:rPr>
          <w:rStyle w:val="c1"/>
          <w:rFonts w:ascii="Arial" w:hAnsi="Arial" w:cs="Arial"/>
          <w:color w:val="000000"/>
          <w:sz w:val="20"/>
          <w:szCs w:val="20"/>
        </w:rPr>
        <w:t>”</w:t>
      </w:r>
      <w:proofErr w:type="spellStart"/>
      <w:r>
        <w:rPr>
          <w:rStyle w:val="c1"/>
          <w:rFonts w:ascii="Arial" w:hAnsi="Arial" w:cs="Arial"/>
          <w:color w:val="000000"/>
          <w:sz w:val="20"/>
          <w:szCs w:val="20"/>
        </w:rPr>
        <w:t>tutor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 xml:space="preserve">” в переводе с английского – педагог-наставник. </w:t>
      </w:r>
      <w:proofErr w:type="gramStart"/>
      <w:r>
        <w:rPr>
          <w:rStyle w:val="c1"/>
          <w:rFonts w:ascii="Arial" w:hAnsi="Arial" w:cs="Arial"/>
          <w:color w:val="000000"/>
          <w:sz w:val="20"/>
          <w:szCs w:val="20"/>
        </w:rPr>
        <w:t xml:space="preserve">Этимология этого слова (лат. </w:t>
      </w:r>
      <w:proofErr w:type="spellStart"/>
      <w:r>
        <w:rPr>
          <w:rStyle w:val="c1"/>
          <w:rFonts w:ascii="Arial" w:hAnsi="Arial" w:cs="Arial"/>
          <w:color w:val="000000"/>
          <w:sz w:val="20"/>
          <w:szCs w:val="20"/>
        </w:rPr>
        <w:t>tueor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 xml:space="preserve"> – заботиться, оберегать) связана с понятиями – «защитник», «покровитель», «страж».</w:t>
      </w:r>
      <w:proofErr w:type="gramEnd"/>
    </w:p>
    <w:p w:rsidR="00943F7F" w:rsidRDefault="00943F7F" w:rsidP="00943F7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"/>
          <w:rFonts w:ascii="Arial" w:hAnsi="Arial" w:cs="Arial"/>
          <w:color w:val="000000"/>
          <w:sz w:val="20"/>
          <w:szCs w:val="20"/>
        </w:rPr>
        <w:t>«Современный Оксфордский словарь английского языка определяет </w:t>
      </w:r>
      <w:proofErr w:type="spellStart"/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тьютора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> в качестве лица, имеющего ученую степень, которому вверен надзор за студентом (</w:t>
      </w:r>
      <w:proofErr w:type="spellStart"/>
      <w:r>
        <w:rPr>
          <w:rStyle w:val="c1"/>
          <w:rFonts w:ascii="Arial" w:hAnsi="Arial" w:cs="Arial"/>
          <w:color w:val="000000"/>
          <w:sz w:val="20"/>
          <w:szCs w:val="20"/>
        </w:rPr>
        <w:t>undergraduate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>). Последний называется его подопечным (</w:t>
      </w:r>
      <w:proofErr w:type="spellStart"/>
      <w:r>
        <w:rPr>
          <w:rStyle w:val="c1"/>
          <w:rFonts w:ascii="Arial" w:hAnsi="Arial" w:cs="Arial"/>
          <w:color w:val="000000"/>
          <w:sz w:val="20"/>
          <w:szCs w:val="20"/>
        </w:rPr>
        <w:t>pupil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>)».</w:t>
      </w:r>
    </w:p>
    <w:p w:rsidR="00943F7F" w:rsidRDefault="00943F7F" w:rsidP="00943F7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"/>
          <w:rFonts w:ascii="Arial" w:hAnsi="Arial" w:cs="Arial"/>
          <w:color w:val="000000"/>
          <w:sz w:val="20"/>
          <w:szCs w:val="20"/>
        </w:rPr>
        <w:t>«…</w:t>
      </w:r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педагог-</w:t>
      </w:r>
      <w:proofErr w:type="spellStart"/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тьютор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 xml:space="preserve"> в современной ситуации классического европейского университета проводит еженедельные индивидуальные консультации – </w:t>
      </w:r>
      <w:proofErr w:type="spellStart"/>
      <w:r>
        <w:rPr>
          <w:rStyle w:val="c1"/>
          <w:rFonts w:ascii="Arial" w:hAnsi="Arial" w:cs="Arial"/>
          <w:color w:val="000000"/>
          <w:sz w:val="20"/>
          <w:szCs w:val="20"/>
        </w:rPr>
        <w:t>тьюторские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 xml:space="preserve"> часы и регулярные </w:t>
      </w:r>
      <w:proofErr w:type="spellStart"/>
      <w:r>
        <w:rPr>
          <w:rStyle w:val="c1"/>
          <w:rFonts w:ascii="Arial" w:hAnsi="Arial" w:cs="Arial"/>
          <w:color w:val="000000"/>
          <w:sz w:val="20"/>
          <w:szCs w:val="20"/>
        </w:rPr>
        <w:t>тьюториалы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 xml:space="preserve"> – занятия в мини-группах, состоящих из 5-7 обучающихся. </w:t>
      </w:r>
      <w:proofErr w:type="gramStart"/>
      <w:r>
        <w:rPr>
          <w:rStyle w:val="c1"/>
          <w:rFonts w:ascii="Arial" w:hAnsi="Arial" w:cs="Arial"/>
          <w:color w:val="000000"/>
          <w:sz w:val="20"/>
          <w:szCs w:val="20"/>
        </w:rPr>
        <w:t xml:space="preserve">По данным современных исследователей, большая часть учебного времени (от 75 % до 90%) в Оксфордском и Кембриджском университетах отводится на занятия с </w:t>
      </w:r>
      <w:proofErr w:type="spellStart"/>
      <w:r>
        <w:rPr>
          <w:rStyle w:val="c1"/>
          <w:rFonts w:ascii="Arial" w:hAnsi="Arial" w:cs="Arial"/>
          <w:color w:val="000000"/>
          <w:sz w:val="20"/>
          <w:szCs w:val="20"/>
        </w:rPr>
        <w:t>тьютором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>».</w:t>
      </w:r>
      <w:proofErr w:type="gramEnd"/>
    </w:p>
    <w:p w:rsidR="00943F7F" w:rsidRDefault="00943F7F" w:rsidP="00943F7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Тьютор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> - педагог-наставник, способный обеспечить социально-педагогическое сопровождение учащихся при выборе и прохождении ими индивидуальных  образовательных траекторий (в</w:t>
      </w:r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Style w:val="c1"/>
          <w:rFonts w:ascii="Arial" w:hAnsi="Arial" w:cs="Arial"/>
          <w:color w:val="000000"/>
          <w:sz w:val="20"/>
          <w:szCs w:val="20"/>
        </w:rPr>
        <w:t>российской системе образования,  из глоссария ФГОС, макет ИОП «Эврика»</w:t>
      </w:r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)</w:t>
      </w:r>
    </w:p>
    <w:p w:rsidR="00943F7F" w:rsidRDefault="00943F7F" w:rsidP="00943F7F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 ГДЕ, КОГДА И ПОЧЕМУ ВОЗНИКАЕТ ТЬЮТОРСТВО?</w:t>
      </w:r>
    </w:p>
    <w:p w:rsidR="00943F7F" w:rsidRDefault="00943F7F" w:rsidP="00943F7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Тьюторство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> возникает там и тогда, где и когда появляются потребность и необходимые условия  перехода к </w:t>
      </w:r>
      <w:r>
        <w:rPr>
          <w:rStyle w:val="c0"/>
          <w:rFonts w:ascii="Arial" w:hAnsi="Arial" w:cs="Arial"/>
          <w:i/>
          <w:iCs/>
          <w:color w:val="000000"/>
          <w:sz w:val="20"/>
          <w:szCs w:val="20"/>
          <w:u w:val="single"/>
        </w:rPr>
        <w:t>вариативности и индивидуализации</w:t>
      </w:r>
      <w:r>
        <w:rPr>
          <w:rStyle w:val="c1"/>
          <w:rFonts w:ascii="Arial" w:hAnsi="Arial" w:cs="Arial"/>
          <w:color w:val="000000"/>
          <w:sz w:val="20"/>
          <w:szCs w:val="20"/>
        </w:rPr>
        <w:t xml:space="preserve"> образовательных программ. </w:t>
      </w:r>
      <w:proofErr w:type="gramStart"/>
      <w:r>
        <w:rPr>
          <w:rStyle w:val="c1"/>
          <w:rFonts w:ascii="Arial" w:hAnsi="Arial" w:cs="Arial"/>
          <w:color w:val="000000"/>
          <w:sz w:val="20"/>
          <w:szCs w:val="20"/>
        </w:rPr>
        <w:t>Это могут быть массовая общеобразовательная школа, лицей, гимназия, учреждение дополнительного образования, детский сад, колледж, вуз, система повышения квалификации, семья и т.д.</w:t>
      </w:r>
      <w:proofErr w:type="gramEnd"/>
    </w:p>
    <w:p w:rsidR="00943F7F" w:rsidRDefault="00943F7F" w:rsidP="00943F7F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  ЧТО ТАКОЕ ТЬЮТОРСКОЕ С СОПРОВОЖДЕНИЕ?</w:t>
      </w:r>
    </w:p>
    <w:p w:rsidR="00943F7F" w:rsidRDefault="00943F7F" w:rsidP="00943F7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Сопровождать</w:t>
      </w:r>
      <w:r>
        <w:rPr>
          <w:rStyle w:val="c1"/>
          <w:rFonts w:ascii="Arial" w:hAnsi="Arial" w:cs="Arial"/>
          <w:color w:val="000000"/>
          <w:sz w:val="20"/>
          <w:szCs w:val="20"/>
        </w:rPr>
        <w:t xml:space="preserve"> - значит «сопутствовать, идти вместе, быть рядом или помогать» (из словаря </w:t>
      </w:r>
      <w:proofErr w:type="spellStart"/>
      <w:r>
        <w:rPr>
          <w:rStyle w:val="c1"/>
          <w:rFonts w:ascii="Arial" w:hAnsi="Arial" w:cs="Arial"/>
          <w:color w:val="000000"/>
          <w:sz w:val="20"/>
          <w:szCs w:val="20"/>
        </w:rPr>
        <w:t>В.Даля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>).</w:t>
      </w:r>
    </w:p>
    <w:p w:rsidR="00943F7F" w:rsidRDefault="00943F7F" w:rsidP="00943F7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Тьюторское</w:t>
      </w:r>
      <w:proofErr w:type="spellEnd"/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 xml:space="preserve"> сопровождение</w:t>
      </w:r>
      <w:r>
        <w:rPr>
          <w:rStyle w:val="c1"/>
          <w:rFonts w:ascii="Arial" w:hAnsi="Arial" w:cs="Arial"/>
          <w:color w:val="000000"/>
          <w:sz w:val="20"/>
          <w:szCs w:val="20"/>
        </w:rPr>
        <w:t> – это особый тип гуманитарного педагогического сопровождения.</w:t>
      </w:r>
    </w:p>
    <w:p w:rsidR="00943F7F" w:rsidRDefault="00943F7F" w:rsidP="00943F7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"/>
          <w:rFonts w:ascii="Arial" w:hAnsi="Arial" w:cs="Arial"/>
          <w:color w:val="000000"/>
          <w:sz w:val="20"/>
          <w:szCs w:val="20"/>
        </w:rPr>
        <w:t>Под </w:t>
      </w:r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педагогическим сопровождением</w:t>
      </w:r>
      <w:r>
        <w:rPr>
          <w:rStyle w:val="c1"/>
          <w:rFonts w:ascii="Arial" w:hAnsi="Arial" w:cs="Arial"/>
          <w:color w:val="000000"/>
          <w:sz w:val="20"/>
          <w:szCs w:val="20"/>
        </w:rPr>
        <w:t> понимается такое учебно-воспитательное взаимодействие, в ходе которого ученик совершает действие по заранее известным нормам, а педагог создает условия для эффективного осуществления этого действия. Культурные нормы известны заранее.</w:t>
      </w:r>
    </w:p>
    <w:p w:rsidR="00943F7F" w:rsidRDefault="00943F7F" w:rsidP="00943F7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"/>
          <w:rFonts w:ascii="Arial" w:hAnsi="Arial" w:cs="Arial"/>
          <w:color w:val="000000"/>
          <w:sz w:val="20"/>
          <w:szCs w:val="20"/>
        </w:rPr>
        <w:t>В ситуации </w:t>
      </w:r>
      <w:proofErr w:type="spellStart"/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тьюторского</w:t>
      </w:r>
      <w:proofErr w:type="spellEnd"/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 xml:space="preserve"> сопровождения</w:t>
      </w:r>
      <w:r>
        <w:rPr>
          <w:rStyle w:val="c1"/>
          <w:rFonts w:ascii="Arial" w:hAnsi="Arial" w:cs="Arial"/>
          <w:color w:val="000000"/>
          <w:sz w:val="20"/>
          <w:szCs w:val="20"/>
        </w:rPr>
        <w:t xml:space="preserve"> педагогический фокус смещен в сторону самостоятельного </w:t>
      </w:r>
      <w:proofErr w:type="spellStart"/>
      <w:r>
        <w:rPr>
          <w:rStyle w:val="c1"/>
          <w:rFonts w:ascii="Arial" w:hAnsi="Arial" w:cs="Arial"/>
          <w:color w:val="000000"/>
          <w:sz w:val="20"/>
          <w:szCs w:val="20"/>
        </w:rPr>
        <w:t>разрабатывания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 xml:space="preserve"> приемлемых для данной личности  норм, которые обсуждаются с </w:t>
      </w:r>
      <w:proofErr w:type="spellStart"/>
      <w:r>
        <w:rPr>
          <w:rStyle w:val="c1"/>
          <w:rFonts w:ascii="Arial" w:hAnsi="Arial" w:cs="Arial"/>
          <w:color w:val="000000"/>
          <w:sz w:val="20"/>
          <w:szCs w:val="20"/>
        </w:rPr>
        <w:t>тьютором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>. Чтобы </w:t>
      </w:r>
      <w:proofErr w:type="spellStart"/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тьюторское</w:t>
      </w:r>
      <w:proofErr w:type="spellEnd"/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 xml:space="preserve"> сопровождение</w:t>
      </w:r>
      <w:r>
        <w:rPr>
          <w:rStyle w:val="c1"/>
          <w:rFonts w:ascii="Arial" w:hAnsi="Arial" w:cs="Arial"/>
          <w:color w:val="000000"/>
          <w:sz w:val="20"/>
          <w:szCs w:val="20"/>
        </w:rPr>
        <w:t> осуществилось, учащийся должен сам совершить некую «</w:t>
      </w:r>
      <w:r>
        <w:rPr>
          <w:rStyle w:val="c0"/>
          <w:rFonts w:ascii="Arial" w:hAnsi="Arial" w:cs="Arial"/>
          <w:i/>
          <w:iCs/>
          <w:color w:val="000000"/>
          <w:sz w:val="20"/>
          <w:szCs w:val="20"/>
          <w:u w:val="single"/>
        </w:rPr>
        <w:t>образовательную пробу</w:t>
      </w:r>
      <w:r>
        <w:rPr>
          <w:rStyle w:val="c1"/>
          <w:rFonts w:ascii="Arial" w:hAnsi="Arial" w:cs="Arial"/>
          <w:color w:val="000000"/>
          <w:sz w:val="20"/>
          <w:szCs w:val="20"/>
        </w:rPr>
        <w:t>», результаты которой и будут предметом совместного анализа.</w:t>
      </w:r>
    </w:p>
    <w:p w:rsidR="00943F7F" w:rsidRDefault="00943F7F" w:rsidP="00943F7F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ЧЕМ ОТЛИЧАЕТСЯ ДЕЯТЕЛЬНОСТЬ ТЬЮТОРА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ОТ ДЕЯТЕЛЬНОСТИ УЧИТЕЛЯ, КЛАССНОГО РУКОВОДИТЕЛЯ, ПЕДАГОГА-ПСИХОЛОГА, СОЦИАЛЬНОГО ПЕДАГОГА?</w:t>
      </w:r>
    </w:p>
    <w:p w:rsidR="00943F7F" w:rsidRDefault="00943F7F" w:rsidP="00943F7F">
      <w:pPr>
        <w:pStyle w:val="c9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1"/>
          <w:rFonts w:ascii="Arial" w:hAnsi="Arial" w:cs="Arial"/>
          <w:color w:val="000000"/>
          <w:sz w:val="20"/>
          <w:szCs w:val="20"/>
        </w:rPr>
        <w:lastRenderedPageBreak/>
        <w:t xml:space="preserve">В основе </w:t>
      </w:r>
      <w:proofErr w:type="spellStart"/>
      <w:r>
        <w:rPr>
          <w:rStyle w:val="c1"/>
          <w:rFonts w:ascii="Arial" w:hAnsi="Arial" w:cs="Arial"/>
          <w:color w:val="000000"/>
          <w:sz w:val="20"/>
          <w:szCs w:val="20"/>
        </w:rPr>
        <w:t>тьюторской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 xml:space="preserve"> работы лежит принцип </w:t>
      </w:r>
      <w:r>
        <w:rPr>
          <w:rStyle w:val="c0"/>
          <w:rFonts w:ascii="Arial" w:hAnsi="Arial" w:cs="Arial"/>
          <w:i/>
          <w:iCs/>
          <w:color w:val="000000"/>
          <w:sz w:val="20"/>
          <w:szCs w:val="20"/>
          <w:u w:val="single"/>
        </w:rPr>
        <w:t>индивидуализации</w:t>
      </w:r>
      <w:r>
        <w:rPr>
          <w:rStyle w:val="c1"/>
          <w:rFonts w:ascii="Arial" w:hAnsi="Arial" w:cs="Arial"/>
          <w:color w:val="000000"/>
          <w:sz w:val="20"/>
          <w:szCs w:val="20"/>
        </w:rPr>
        <w:t xml:space="preserve">, что и определяет все используемые </w:t>
      </w:r>
      <w:proofErr w:type="spellStart"/>
      <w:r>
        <w:rPr>
          <w:rStyle w:val="c1"/>
          <w:rFonts w:ascii="Arial" w:hAnsi="Arial" w:cs="Arial"/>
          <w:color w:val="000000"/>
          <w:sz w:val="20"/>
          <w:szCs w:val="20"/>
        </w:rPr>
        <w:t>тьютором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 xml:space="preserve"> приемы и способы. В современном образовании это понятие очень часто смешивают с </w:t>
      </w:r>
      <w:r>
        <w:rPr>
          <w:rStyle w:val="c0"/>
          <w:rFonts w:ascii="Arial" w:hAnsi="Arial" w:cs="Arial"/>
          <w:i/>
          <w:iCs/>
          <w:color w:val="000000"/>
          <w:sz w:val="20"/>
          <w:szCs w:val="20"/>
          <w:u w:val="single"/>
        </w:rPr>
        <w:t>индивидуальным подходом</w:t>
      </w:r>
      <w:r>
        <w:rPr>
          <w:rStyle w:val="c1"/>
          <w:rFonts w:ascii="Arial" w:hAnsi="Arial" w:cs="Arial"/>
          <w:color w:val="000000"/>
          <w:sz w:val="20"/>
          <w:szCs w:val="20"/>
        </w:rPr>
        <w:t> в образовании.</w:t>
      </w:r>
    </w:p>
    <w:p w:rsidR="00943F7F" w:rsidRDefault="00943F7F" w:rsidP="00943F7F">
      <w:pPr>
        <w:pStyle w:val="c9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Индивидуальный подход</w:t>
      </w:r>
      <w:r>
        <w:rPr>
          <w:rStyle w:val="c1"/>
          <w:rFonts w:ascii="Arial" w:hAnsi="Arial" w:cs="Arial"/>
          <w:color w:val="000000"/>
          <w:sz w:val="20"/>
          <w:szCs w:val="20"/>
        </w:rPr>
        <w:t>: работа с человеком реальным (диагностика, коррекция, единый результат)</w:t>
      </w:r>
    </w:p>
    <w:p w:rsidR="00943F7F" w:rsidRDefault="00943F7F" w:rsidP="00943F7F">
      <w:pPr>
        <w:pStyle w:val="c9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Индивидуализация:</w:t>
      </w:r>
      <w:r>
        <w:rPr>
          <w:rStyle w:val="c1"/>
          <w:rFonts w:ascii="Arial" w:hAnsi="Arial" w:cs="Arial"/>
          <w:color w:val="000000"/>
          <w:sz w:val="20"/>
          <w:szCs w:val="20"/>
        </w:rPr>
        <w:t> работа с человеком возможным  (создание среды, возможности, личный результат)</w:t>
      </w:r>
    </w:p>
    <w:p w:rsidR="00943F7F" w:rsidRDefault="00943F7F" w:rsidP="00943F7F">
      <w:pPr>
        <w:pStyle w:val="c9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1"/>
          <w:rFonts w:ascii="Arial" w:hAnsi="Arial" w:cs="Arial"/>
          <w:color w:val="000000"/>
          <w:sz w:val="20"/>
          <w:szCs w:val="20"/>
        </w:rPr>
        <w:t>Главный инструмент обучения, воспитания и базовая функциональная обязанность педагога-</w:t>
      </w:r>
      <w:proofErr w:type="spellStart"/>
      <w:r>
        <w:rPr>
          <w:rStyle w:val="c1"/>
          <w:rFonts w:ascii="Arial" w:hAnsi="Arial" w:cs="Arial"/>
          <w:color w:val="000000"/>
          <w:sz w:val="20"/>
          <w:szCs w:val="20"/>
        </w:rPr>
        <w:t>тьютора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Style w:val="c1"/>
          <w:rFonts w:ascii="Arial" w:hAnsi="Arial" w:cs="Arial"/>
          <w:color w:val="000000"/>
          <w:sz w:val="20"/>
          <w:szCs w:val="20"/>
        </w:rPr>
        <w:t>–с</w:t>
      </w:r>
      <w:proofErr w:type="gramEnd"/>
      <w:r>
        <w:rPr>
          <w:rStyle w:val="c1"/>
          <w:rFonts w:ascii="Arial" w:hAnsi="Arial" w:cs="Arial"/>
          <w:color w:val="000000"/>
          <w:sz w:val="20"/>
          <w:szCs w:val="20"/>
        </w:rPr>
        <w:t>оздание </w:t>
      </w:r>
      <w:r>
        <w:rPr>
          <w:rStyle w:val="c0"/>
          <w:rFonts w:ascii="Arial" w:hAnsi="Arial" w:cs="Arial"/>
          <w:i/>
          <w:iCs/>
          <w:color w:val="000000"/>
          <w:sz w:val="20"/>
          <w:szCs w:val="20"/>
          <w:u w:val="single"/>
        </w:rPr>
        <w:t>индивидуальной образовательной программы</w:t>
      </w:r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,</w:t>
      </w:r>
      <w:r>
        <w:rPr>
          <w:rStyle w:val="c1"/>
          <w:rFonts w:ascii="Arial" w:hAnsi="Arial" w:cs="Arial"/>
          <w:color w:val="000000"/>
          <w:sz w:val="20"/>
          <w:szCs w:val="20"/>
        </w:rPr>
        <w:t> которая постоянно уточняется и корректируется. Изменения вносятся в зависимости от совместного анализа успехов и продвижений учащегося на пути освоения знаний.</w:t>
      </w:r>
    </w:p>
    <w:p w:rsidR="00943F7F" w:rsidRDefault="00943F7F" w:rsidP="00943F7F">
      <w:pPr>
        <w:pStyle w:val="c1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rFonts w:ascii="Arial" w:hAnsi="Arial" w:cs="Arial"/>
          <w:color w:val="000000"/>
          <w:sz w:val="20"/>
          <w:szCs w:val="20"/>
        </w:rPr>
        <w:t>Стержневое понятие такой педагогики – </w:t>
      </w:r>
      <w:r>
        <w:rPr>
          <w:rStyle w:val="c0"/>
          <w:rFonts w:ascii="Arial" w:hAnsi="Arial" w:cs="Arial"/>
          <w:i/>
          <w:iCs/>
          <w:color w:val="000000"/>
          <w:sz w:val="20"/>
          <w:szCs w:val="20"/>
          <w:u w:val="single"/>
        </w:rPr>
        <w:t>уникальность</w:t>
      </w:r>
      <w:r>
        <w:rPr>
          <w:rStyle w:val="c1"/>
          <w:rFonts w:ascii="Arial" w:hAnsi="Arial" w:cs="Arial"/>
          <w:color w:val="000000"/>
          <w:sz w:val="20"/>
          <w:szCs w:val="20"/>
        </w:rPr>
        <w:t> человеческой личности, ее предназначения (в том числе и профессионального) и связанная с этим индивидуализация обучения.</w:t>
      </w:r>
    </w:p>
    <w:p w:rsidR="00943F7F" w:rsidRDefault="00943F7F" w:rsidP="00943F7F">
      <w:pPr>
        <w:pStyle w:val="c1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rFonts w:ascii="Arial" w:hAnsi="Arial" w:cs="Arial"/>
          <w:color w:val="000000"/>
          <w:sz w:val="20"/>
          <w:szCs w:val="20"/>
          <w:u w:val="single"/>
        </w:rPr>
        <w:t>А отсюда, разные задачи и функции:</w:t>
      </w:r>
    </w:p>
    <w:p w:rsidR="00943F7F" w:rsidRDefault="00943F7F" w:rsidP="00943F7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Учитель</w:t>
      </w:r>
      <w:r>
        <w:rPr>
          <w:rStyle w:val="c1"/>
          <w:rFonts w:ascii="Arial" w:hAnsi="Arial" w:cs="Arial"/>
          <w:color w:val="000000"/>
          <w:sz w:val="20"/>
          <w:szCs w:val="20"/>
        </w:rPr>
        <w:t>, приходя на урок, имеет и реализует </w:t>
      </w:r>
      <w:r>
        <w:rPr>
          <w:rStyle w:val="c0"/>
          <w:rFonts w:ascii="Arial" w:hAnsi="Arial" w:cs="Arial"/>
          <w:i/>
          <w:iCs/>
          <w:color w:val="000000"/>
          <w:sz w:val="20"/>
          <w:szCs w:val="20"/>
          <w:u w:val="single"/>
        </w:rPr>
        <w:t>свои образовательные интересы и цели</w:t>
      </w:r>
      <w:r>
        <w:rPr>
          <w:rStyle w:val="c1"/>
          <w:rFonts w:ascii="Arial" w:hAnsi="Arial" w:cs="Arial"/>
          <w:color w:val="000000"/>
          <w:sz w:val="20"/>
          <w:szCs w:val="20"/>
        </w:rPr>
        <w:t>, а </w:t>
      </w:r>
      <w:proofErr w:type="spellStart"/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тьютор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>  двигается от </w:t>
      </w:r>
      <w:r>
        <w:rPr>
          <w:rStyle w:val="c0"/>
          <w:rFonts w:ascii="Arial" w:hAnsi="Arial" w:cs="Arial"/>
          <w:i/>
          <w:iCs/>
          <w:color w:val="000000"/>
          <w:sz w:val="20"/>
          <w:szCs w:val="20"/>
          <w:u w:val="single"/>
        </w:rPr>
        <w:t>интересов </w:t>
      </w:r>
      <w:r>
        <w:rPr>
          <w:rStyle w:val="c1"/>
          <w:rFonts w:ascii="Arial" w:hAnsi="Arial" w:cs="Arial"/>
          <w:color w:val="000000"/>
          <w:sz w:val="20"/>
          <w:szCs w:val="20"/>
        </w:rPr>
        <w:t>учащихся, помогая ему реализовать его цели. Учитель</w:t>
      </w:r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Style w:val="c1"/>
          <w:rFonts w:ascii="Arial" w:hAnsi="Arial" w:cs="Arial"/>
          <w:color w:val="000000"/>
          <w:sz w:val="20"/>
          <w:szCs w:val="20"/>
        </w:rPr>
        <w:t>задает нормы, содержание, маршрут и темп.</w:t>
      </w:r>
    </w:p>
    <w:p w:rsidR="00943F7F" w:rsidRDefault="00943F7F" w:rsidP="00943F7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Педагог - психолог</w:t>
      </w:r>
      <w:r>
        <w:rPr>
          <w:rStyle w:val="c1"/>
          <w:rFonts w:ascii="Arial" w:hAnsi="Arial" w:cs="Arial"/>
          <w:color w:val="000000"/>
          <w:sz w:val="20"/>
          <w:szCs w:val="20"/>
        </w:rPr>
        <w:t> работает в направлении изучения и развития психических процессов школьников.</w:t>
      </w:r>
    </w:p>
    <w:p w:rsidR="00943F7F" w:rsidRDefault="00943F7F" w:rsidP="00943F7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Классный руководитель</w:t>
      </w:r>
      <w:r>
        <w:rPr>
          <w:rStyle w:val="c1"/>
          <w:rFonts w:ascii="Arial" w:hAnsi="Arial" w:cs="Arial"/>
          <w:color w:val="000000"/>
          <w:sz w:val="20"/>
          <w:szCs w:val="20"/>
        </w:rPr>
        <w:t> организует взаимодействие школьников, объединенных в классе.</w:t>
      </w:r>
    </w:p>
    <w:p w:rsidR="00943F7F" w:rsidRDefault="00943F7F" w:rsidP="00943F7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Тьютор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> работает с познавательным интересом, сопровождает реализацию индивидуальных образовательных программ.</w:t>
      </w:r>
    </w:p>
    <w:p w:rsidR="00943F7F" w:rsidRDefault="00943F7F" w:rsidP="00943F7F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rFonts w:ascii="Arial" w:hAnsi="Arial" w:cs="Arial"/>
          <w:b/>
          <w:bCs/>
          <w:i/>
          <w:iCs/>
          <w:color w:val="000000"/>
          <w:sz w:val="20"/>
          <w:szCs w:val="20"/>
        </w:rPr>
        <w:t> О КАКИХ ТЕХНОЛОГИЯХ ИДЕТ РЕЧЬ,</w:t>
      </w:r>
    </w:p>
    <w:p w:rsidR="00943F7F" w:rsidRDefault="00943F7F" w:rsidP="00943F7F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rFonts w:ascii="Arial" w:hAnsi="Arial" w:cs="Arial"/>
          <w:b/>
          <w:bCs/>
          <w:i/>
          <w:iCs/>
          <w:color w:val="000000"/>
          <w:sz w:val="20"/>
          <w:szCs w:val="20"/>
        </w:rPr>
        <w:t> КОГДА МЫ ГОВОРИМ О ТЕХНОЛОГИЯХ ТЬЮТОРСКОГО СОПРОВОЖДЕНИЯ?</w:t>
      </w:r>
    </w:p>
    <w:p w:rsidR="00943F7F" w:rsidRDefault="00943F7F" w:rsidP="00943F7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"/>
          <w:rFonts w:ascii="Arial" w:hAnsi="Arial" w:cs="Arial"/>
          <w:color w:val="000000"/>
          <w:sz w:val="20"/>
          <w:szCs w:val="20"/>
        </w:rPr>
        <w:t xml:space="preserve">Говоря о технологиях </w:t>
      </w:r>
      <w:proofErr w:type="spellStart"/>
      <w:r>
        <w:rPr>
          <w:rStyle w:val="c1"/>
          <w:rFonts w:ascii="Arial" w:hAnsi="Arial" w:cs="Arial"/>
          <w:color w:val="000000"/>
          <w:sz w:val="20"/>
          <w:szCs w:val="20"/>
        </w:rPr>
        <w:t>тьюторского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 xml:space="preserve"> сопровождения мы, прежде всего, говорим о тех технологиях, которые  помогают </w:t>
      </w:r>
      <w:proofErr w:type="spellStart"/>
      <w:r>
        <w:rPr>
          <w:rStyle w:val="c1"/>
          <w:rFonts w:ascii="Arial" w:hAnsi="Arial" w:cs="Arial"/>
          <w:color w:val="000000"/>
          <w:sz w:val="20"/>
          <w:szCs w:val="20"/>
        </w:rPr>
        <w:t>тьютору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 xml:space="preserve"> организовать работу с </w:t>
      </w:r>
      <w:r>
        <w:rPr>
          <w:rStyle w:val="c0"/>
          <w:rFonts w:ascii="Arial" w:hAnsi="Arial" w:cs="Arial"/>
          <w:i/>
          <w:iCs/>
          <w:color w:val="000000"/>
          <w:sz w:val="20"/>
          <w:szCs w:val="20"/>
          <w:u w:val="single"/>
        </w:rPr>
        <w:t>личным интересом</w:t>
      </w:r>
      <w:r>
        <w:rPr>
          <w:rStyle w:val="c1"/>
          <w:rFonts w:ascii="Arial" w:hAnsi="Arial" w:cs="Arial"/>
          <w:color w:val="000000"/>
          <w:sz w:val="20"/>
          <w:szCs w:val="20"/>
        </w:rPr>
        <w:t> </w:t>
      </w:r>
      <w:r>
        <w:rPr>
          <w:rStyle w:val="c0"/>
          <w:rFonts w:ascii="Arial" w:hAnsi="Arial" w:cs="Arial"/>
          <w:i/>
          <w:iCs/>
          <w:color w:val="000000"/>
          <w:sz w:val="20"/>
          <w:szCs w:val="20"/>
          <w:u w:val="single"/>
        </w:rPr>
        <w:t>(потребностью)</w:t>
      </w:r>
      <w:r>
        <w:rPr>
          <w:rStyle w:val="c1"/>
          <w:rFonts w:ascii="Arial" w:hAnsi="Arial" w:cs="Arial"/>
          <w:color w:val="000000"/>
          <w:sz w:val="20"/>
          <w:szCs w:val="20"/>
        </w:rPr>
        <w:t> учащегося и переводом </w:t>
      </w:r>
      <w:r>
        <w:rPr>
          <w:rStyle w:val="c0"/>
          <w:rFonts w:ascii="Arial" w:hAnsi="Arial" w:cs="Arial"/>
          <w:i/>
          <w:iCs/>
          <w:color w:val="000000"/>
          <w:sz w:val="20"/>
          <w:szCs w:val="20"/>
          <w:u w:val="single"/>
        </w:rPr>
        <w:t>индивидуального интереса подопечного</w:t>
      </w:r>
      <w:r>
        <w:rPr>
          <w:rStyle w:val="c1"/>
          <w:rFonts w:ascii="Arial" w:hAnsi="Arial" w:cs="Arial"/>
          <w:color w:val="000000"/>
          <w:sz w:val="20"/>
          <w:szCs w:val="20"/>
        </w:rPr>
        <w:t> в  </w:t>
      </w:r>
      <w:r>
        <w:rPr>
          <w:rStyle w:val="c0"/>
          <w:rFonts w:ascii="Arial" w:hAnsi="Arial" w:cs="Arial"/>
          <w:i/>
          <w:iCs/>
          <w:color w:val="000000"/>
          <w:sz w:val="20"/>
          <w:szCs w:val="20"/>
          <w:u w:val="single"/>
        </w:rPr>
        <w:t>инициирование </w:t>
      </w:r>
      <w:r>
        <w:rPr>
          <w:rStyle w:val="c1"/>
          <w:rFonts w:ascii="Arial" w:hAnsi="Arial" w:cs="Arial"/>
          <w:color w:val="000000"/>
          <w:sz w:val="20"/>
          <w:szCs w:val="20"/>
        </w:rPr>
        <w:t>конкретной деятельности, которая  возможна либо как </w:t>
      </w:r>
      <w:r>
        <w:rPr>
          <w:rStyle w:val="c0"/>
          <w:rFonts w:ascii="Arial" w:hAnsi="Arial" w:cs="Arial"/>
          <w:i/>
          <w:iCs/>
          <w:color w:val="000000"/>
          <w:sz w:val="20"/>
          <w:szCs w:val="20"/>
          <w:u w:val="single"/>
        </w:rPr>
        <w:t>образовательная</w:t>
      </w:r>
      <w:r>
        <w:rPr>
          <w:rStyle w:val="c1"/>
          <w:rFonts w:ascii="Arial" w:hAnsi="Arial" w:cs="Arial"/>
          <w:color w:val="000000"/>
          <w:sz w:val="20"/>
          <w:szCs w:val="20"/>
        </w:rPr>
        <w:t> или </w:t>
      </w:r>
      <w:r>
        <w:rPr>
          <w:rStyle w:val="c0"/>
          <w:rFonts w:ascii="Arial" w:hAnsi="Arial" w:cs="Arial"/>
          <w:i/>
          <w:iCs/>
          <w:color w:val="000000"/>
          <w:sz w:val="20"/>
          <w:szCs w:val="20"/>
          <w:u w:val="single"/>
        </w:rPr>
        <w:t>социальная проба ученика.</w:t>
      </w:r>
      <w:r>
        <w:rPr>
          <w:rStyle w:val="c1"/>
          <w:rFonts w:ascii="Arial" w:hAnsi="Arial" w:cs="Arial"/>
          <w:color w:val="000000"/>
          <w:sz w:val="20"/>
          <w:szCs w:val="20"/>
        </w:rPr>
        <w:t>  Эти задачи эффективно решаются с помощью    технологий открытого образования (</w:t>
      </w:r>
      <w:r>
        <w:rPr>
          <w:rStyle w:val="c1"/>
          <w:rFonts w:ascii="Arial" w:hAnsi="Arial" w:cs="Arial"/>
          <w:i/>
          <w:iCs/>
          <w:color w:val="000000"/>
          <w:sz w:val="20"/>
          <w:szCs w:val="20"/>
        </w:rPr>
        <w:t>технологии проектирования, исследовательские методы, дебаты, образовательный туризм,  портфолио, развитие критического мышления при чтении и письме, творческие мастерские, кейс-</w:t>
      </w:r>
      <w:proofErr w:type="spellStart"/>
      <w:r>
        <w:rPr>
          <w:rStyle w:val="c1"/>
          <w:rFonts w:ascii="Arial" w:hAnsi="Arial" w:cs="Arial"/>
          <w:i/>
          <w:iCs/>
          <w:color w:val="000000"/>
          <w:sz w:val="20"/>
          <w:szCs w:val="20"/>
        </w:rPr>
        <w:t>стади</w:t>
      </w:r>
      <w:proofErr w:type="spellEnd"/>
      <w:r>
        <w:rPr>
          <w:rStyle w:val="c1"/>
          <w:rFonts w:ascii="Arial" w:hAnsi="Arial" w:cs="Arial"/>
          <w:i/>
          <w:iCs/>
          <w:color w:val="000000"/>
          <w:sz w:val="20"/>
          <w:szCs w:val="20"/>
        </w:rPr>
        <w:t>, технологии открытого пространства (ТОП), социокультурные игры, робинзонада  и т.д</w:t>
      </w:r>
      <w:r>
        <w:rPr>
          <w:rStyle w:val="c1"/>
          <w:rFonts w:ascii="Arial" w:hAnsi="Arial" w:cs="Arial"/>
          <w:color w:val="000000"/>
          <w:sz w:val="20"/>
          <w:szCs w:val="20"/>
        </w:rPr>
        <w:t>.).</w:t>
      </w:r>
    </w:p>
    <w:p w:rsidR="00943F7F" w:rsidRDefault="00943F7F" w:rsidP="00943F7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"/>
          <w:rFonts w:ascii="Arial" w:hAnsi="Arial" w:cs="Arial"/>
          <w:color w:val="000000"/>
          <w:sz w:val="20"/>
          <w:szCs w:val="20"/>
        </w:rPr>
        <w:t xml:space="preserve">Но в арсенале </w:t>
      </w:r>
      <w:proofErr w:type="spellStart"/>
      <w:r>
        <w:rPr>
          <w:rStyle w:val="c1"/>
          <w:rFonts w:ascii="Arial" w:hAnsi="Arial" w:cs="Arial"/>
          <w:color w:val="000000"/>
          <w:sz w:val="20"/>
          <w:szCs w:val="20"/>
        </w:rPr>
        <w:t>тьютора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 xml:space="preserve"> имеется и целый пакет технологий, которые активно используются в педагогической психологии (</w:t>
      </w:r>
      <w:r>
        <w:rPr>
          <w:rStyle w:val="c1"/>
          <w:rFonts w:ascii="Arial" w:hAnsi="Arial" w:cs="Arial"/>
          <w:i/>
          <w:iCs/>
          <w:color w:val="000000"/>
          <w:sz w:val="20"/>
          <w:szCs w:val="20"/>
        </w:rPr>
        <w:t xml:space="preserve">вопросно-ответные технологии, технологии рефлексивных сессий, технологии активного слушания, технологии </w:t>
      </w:r>
      <w:proofErr w:type="spellStart"/>
      <w:r>
        <w:rPr>
          <w:rStyle w:val="c1"/>
          <w:rFonts w:ascii="Arial" w:hAnsi="Arial" w:cs="Arial"/>
          <w:i/>
          <w:iCs/>
          <w:color w:val="000000"/>
          <w:sz w:val="20"/>
          <w:szCs w:val="20"/>
        </w:rPr>
        <w:t>модерации</w:t>
      </w:r>
      <w:proofErr w:type="spellEnd"/>
      <w:r>
        <w:rPr>
          <w:rStyle w:val="c1"/>
          <w:rFonts w:ascii="Arial" w:hAnsi="Arial" w:cs="Arial"/>
          <w:i/>
          <w:iCs/>
          <w:color w:val="000000"/>
          <w:sz w:val="20"/>
          <w:szCs w:val="20"/>
        </w:rPr>
        <w:t xml:space="preserve"> и т.д.).</w:t>
      </w:r>
      <w:r>
        <w:rPr>
          <w:rStyle w:val="c1"/>
          <w:rFonts w:ascii="Arial" w:hAnsi="Arial" w:cs="Arial"/>
          <w:color w:val="000000"/>
          <w:sz w:val="20"/>
          <w:szCs w:val="20"/>
        </w:rPr>
        <w:t xml:space="preserve"> Однако ключевым инструментом </w:t>
      </w:r>
      <w:proofErr w:type="spellStart"/>
      <w:r>
        <w:rPr>
          <w:rStyle w:val="c1"/>
          <w:rFonts w:ascii="Arial" w:hAnsi="Arial" w:cs="Arial"/>
          <w:color w:val="000000"/>
          <w:sz w:val="20"/>
          <w:szCs w:val="20"/>
        </w:rPr>
        <w:t>тьютора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 xml:space="preserve"> можно назвать </w:t>
      </w:r>
      <w:r>
        <w:rPr>
          <w:rStyle w:val="c0"/>
          <w:rFonts w:ascii="Arial" w:hAnsi="Arial" w:cs="Arial"/>
          <w:i/>
          <w:iCs/>
          <w:color w:val="000000"/>
          <w:sz w:val="20"/>
          <w:szCs w:val="20"/>
          <w:u w:val="single"/>
        </w:rPr>
        <w:t>вопрос</w:t>
      </w:r>
      <w:r>
        <w:rPr>
          <w:rStyle w:val="c1"/>
          <w:rFonts w:ascii="Arial" w:hAnsi="Arial" w:cs="Arial"/>
          <w:color w:val="000000"/>
          <w:sz w:val="20"/>
          <w:szCs w:val="20"/>
        </w:rPr>
        <w:t xml:space="preserve"> и умение </w:t>
      </w:r>
      <w:proofErr w:type="spellStart"/>
      <w:r>
        <w:rPr>
          <w:rStyle w:val="c1"/>
          <w:rFonts w:ascii="Arial" w:hAnsi="Arial" w:cs="Arial"/>
          <w:color w:val="000000"/>
          <w:sz w:val="20"/>
          <w:szCs w:val="20"/>
        </w:rPr>
        <w:t>тьютора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 xml:space="preserve"> с ним работать.</w:t>
      </w:r>
    </w:p>
    <w:p w:rsidR="00943F7F" w:rsidRDefault="00943F7F" w:rsidP="00943F7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"/>
          <w:rFonts w:ascii="Arial" w:hAnsi="Arial" w:cs="Arial"/>
          <w:color w:val="000000"/>
          <w:sz w:val="20"/>
          <w:szCs w:val="20"/>
        </w:rPr>
        <w:t>Кроме этого, большим подспорьем педагога-</w:t>
      </w:r>
      <w:proofErr w:type="spellStart"/>
      <w:r>
        <w:rPr>
          <w:rStyle w:val="c1"/>
          <w:rFonts w:ascii="Arial" w:hAnsi="Arial" w:cs="Arial"/>
          <w:color w:val="000000"/>
          <w:sz w:val="20"/>
          <w:szCs w:val="20"/>
        </w:rPr>
        <w:t>тьютора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 xml:space="preserve"> могут стать  технологии:</w:t>
      </w:r>
    </w:p>
    <w:p w:rsidR="00943F7F" w:rsidRDefault="00943F7F" w:rsidP="00943F7F">
      <w:pPr>
        <w:pStyle w:val="c5"/>
        <w:shd w:val="clear" w:color="auto" w:fill="FFFFFF"/>
        <w:spacing w:before="0" w:beforeAutospacing="0" w:after="0" w:afterAutospacing="0"/>
        <w:ind w:left="436"/>
        <w:jc w:val="both"/>
        <w:rPr>
          <w:color w:val="000000"/>
        </w:rPr>
      </w:pPr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«Горизонты»</w:t>
      </w:r>
      <w:r>
        <w:rPr>
          <w:rStyle w:val="c1"/>
          <w:rFonts w:ascii="Arial" w:hAnsi="Arial" w:cs="Arial"/>
          <w:color w:val="000000"/>
          <w:sz w:val="20"/>
          <w:szCs w:val="20"/>
        </w:rPr>
        <w:t> </w:t>
      </w:r>
      <w:r>
        <w:rPr>
          <w:rStyle w:val="c1"/>
          <w:rFonts w:ascii="Arial" w:hAnsi="Arial" w:cs="Arial"/>
          <w:i/>
          <w:iCs/>
          <w:color w:val="000000"/>
          <w:sz w:val="20"/>
          <w:szCs w:val="20"/>
        </w:rPr>
        <w:t>(создание условий для формирования обучающимся образа будущего, организация целеполагания в образовании, проявление имеющихся сильных сторон и точек роста в достижении цели);</w:t>
      </w:r>
    </w:p>
    <w:p w:rsidR="00943F7F" w:rsidRDefault="00943F7F" w:rsidP="00943F7F">
      <w:pPr>
        <w:pStyle w:val="c5"/>
        <w:shd w:val="clear" w:color="auto" w:fill="FFFFFF"/>
        <w:spacing w:before="0" w:beforeAutospacing="0" w:after="0" w:afterAutospacing="0"/>
        <w:ind w:left="436"/>
        <w:jc w:val="both"/>
        <w:rPr>
          <w:color w:val="000000"/>
        </w:rPr>
      </w:pPr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«Зеркала»</w:t>
      </w:r>
      <w:r>
        <w:rPr>
          <w:rStyle w:val="c1"/>
          <w:rFonts w:ascii="Arial" w:hAnsi="Arial" w:cs="Arial"/>
          <w:color w:val="000000"/>
          <w:sz w:val="20"/>
          <w:szCs w:val="20"/>
        </w:rPr>
        <w:t> </w:t>
      </w:r>
      <w:r>
        <w:rPr>
          <w:rStyle w:val="c1"/>
          <w:rFonts w:ascii="Arial" w:hAnsi="Arial" w:cs="Arial"/>
          <w:i/>
          <w:iCs/>
          <w:color w:val="000000"/>
          <w:sz w:val="20"/>
          <w:szCs w:val="20"/>
        </w:rPr>
        <w:t>(создание условий для рефлексивно-аналитической деятельности, формы организации образовательного процесса, открытые формы организации мониторинга, методы аутентичного оценивания);</w:t>
      </w:r>
    </w:p>
    <w:p w:rsidR="00943F7F" w:rsidRDefault="00943F7F" w:rsidP="00943F7F">
      <w:pPr>
        <w:pStyle w:val="c5"/>
        <w:shd w:val="clear" w:color="auto" w:fill="FFFFFF"/>
        <w:spacing w:before="0" w:beforeAutospacing="0" w:after="0" w:afterAutospacing="0"/>
        <w:ind w:left="436"/>
        <w:jc w:val="both"/>
        <w:rPr>
          <w:color w:val="000000"/>
        </w:rPr>
      </w:pPr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«Бумеранг»</w:t>
      </w:r>
      <w:r>
        <w:rPr>
          <w:rStyle w:val="c1"/>
          <w:rFonts w:ascii="Arial" w:hAnsi="Arial" w:cs="Arial"/>
          <w:color w:val="000000"/>
          <w:sz w:val="20"/>
          <w:szCs w:val="20"/>
        </w:rPr>
        <w:t> </w:t>
      </w:r>
      <w:r>
        <w:rPr>
          <w:rStyle w:val="c1"/>
          <w:rFonts w:ascii="Arial" w:hAnsi="Arial" w:cs="Arial"/>
          <w:i/>
          <w:iCs/>
          <w:color w:val="000000"/>
          <w:sz w:val="20"/>
          <w:szCs w:val="20"/>
        </w:rPr>
        <w:t>(методики соотнесения целей и результатов, открытые формы мониторинга текущих результатов);</w:t>
      </w:r>
      <w:r>
        <w:rPr>
          <w:rStyle w:val="c1"/>
          <w:rFonts w:ascii="Arial" w:hAnsi="Arial" w:cs="Arial"/>
          <w:color w:val="000000"/>
          <w:sz w:val="20"/>
          <w:szCs w:val="20"/>
        </w:rPr>
        <w:t> </w:t>
      </w:r>
    </w:p>
    <w:p w:rsidR="00943F7F" w:rsidRDefault="00943F7F" w:rsidP="00943F7F">
      <w:pPr>
        <w:pStyle w:val="c5"/>
        <w:shd w:val="clear" w:color="auto" w:fill="FFFFFF"/>
        <w:spacing w:before="0" w:beforeAutospacing="0" w:after="0" w:afterAutospacing="0"/>
        <w:ind w:left="436"/>
        <w:jc w:val="both"/>
        <w:rPr>
          <w:color w:val="000000"/>
        </w:rPr>
      </w:pPr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«Вызовы»</w:t>
      </w:r>
      <w:r>
        <w:rPr>
          <w:rStyle w:val="c1"/>
          <w:rFonts w:ascii="Arial" w:hAnsi="Arial" w:cs="Arial"/>
          <w:color w:val="000000"/>
          <w:sz w:val="20"/>
          <w:szCs w:val="20"/>
        </w:rPr>
        <w:t> </w:t>
      </w:r>
      <w:r>
        <w:rPr>
          <w:rStyle w:val="c1"/>
          <w:rFonts w:ascii="Arial" w:hAnsi="Arial" w:cs="Arial"/>
          <w:i/>
          <w:iCs/>
          <w:color w:val="000000"/>
          <w:sz w:val="20"/>
          <w:szCs w:val="20"/>
        </w:rPr>
        <w:t>(действия в ситуации неопределенности, создание ситуации преодоления, проектирование зоны ближайшего развития)</w:t>
      </w:r>
    </w:p>
    <w:p w:rsidR="00943F7F" w:rsidRDefault="00943F7F" w:rsidP="00943F7F">
      <w:pPr>
        <w:pStyle w:val="c5"/>
        <w:shd w:val="clear" w:color="auto" w:fill="FFFFFF"/>
        <w:spacing w:before="0" w:beforeAutospacing="0" w:after="0" w:afterAutospacing="0"/>
        <w:ind w:left="436"/>
        <w:jc w:val="both"/>
        <w:rPr>
          <w:color w:val="000000"/>
        </w:rPr>
      </w:pPr>
      <w:r>
        <w:rPr>
          <w:rStyle w:val="c1"/>
          <w:rFonts w:ascii="Arial" w:hAnsi="Arial" w:cs="Arial"/>
          <w:b/>
          <w:bCs/>
          <w:color w:val="000000"/>
          <w:sz w:val="20"/>
          <w:szCs w:val="20"/>
        </w:rPr>
        <w:t>«Рефлексия»</w:t>
      </w:r>
      <w:r>
        <w:rPr>
          <w:rStyle w:val="c1"/>
          <w:rFonts w:ascii="Arial" w:hAnsi="Arial" w:cs="Arial"/>
          <w:color w:val="000000"/>
          <w:sz w:val="20"/>
          <w:szCs w:val="20"/>
        </w:rPr>
        <w:t> </w:t>
      </w:r>
      <w:r>
        <w:rPr>
          <w:rStyle w:val="c1"/>
          <w:rFonts w:ascii="Arial" w:hAnsi="Arial" w:cs="Arial"/>
          <w:i/>
          <w:iCs/>
          <w:color w:val="000000"/>
          <w:sz w:val="20"/>
          <w:szCs w:val="20"/>
        </w:rPr>
        <w:t>(анализ способов построения реализации и оценки индивидуальной образовательной программы, проектирование перспектив)  </w:t>
      </w:r>
    </w:p>
    <w:p w:rsidR="00943F7F" w:rsidRDefault="00943F7F" w:rsidP="00943F7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"/>
          <w:rFonts w:ascii="Arial" w:hAnsi="Arial" w:cs="Arial"/>
          <w:color w:val="000000"/>
          <w:sz w:val="20"/>
          <w:szCs w:val="20"/>
        </w:rPr>
        <w:t xml:space="preserve">Особенность </w:t>
      </w:r>
      <w:proofErr w:type="spellStart"/>
      <w:r>
        <w:rPr>
          <w:rStyle w:val="c1"/>
          <w:rFonts w:ascii="Arial" w:hAnsi="Arial" w:cs="Arial"/>
          <w:color w:val="000000"/>
          <w:sz w:val="20"/>
          <w:szCs w:val="20"/>
        </w:rPr>
        <w:t>тьюторских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 xml:space="preserve"> технологий заключается еще и в том, что они позволяют </w:t>
      </w:r>
      <w:proofErr w:type="spellStart"/>
      <w:r>
        <w:rPr>
          <w:rStyle w:val="c1"/>
          <w:rFonts w:ascii="Arial" w:hAnsi="Arial" w:cs="Arial"/>
          <w:color w:val="000000"/>
          <w:sz w:val="20"/>
          <w:szCs w:val="20"/>
        </w:rPr>
        <w:t>тьютору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 xml:space="preserve"> усилить </w:t>
      </w:r>
      <w:r>
        <w:rPr>
          <w:rStyle w:val="c0"/>
          <w:rFonts w:ascii="Arial" w:hAnsi="Arial" w:cs="Arial"/>
          <w:i/>
          <w:iCs/>
          <w:color w:val="000000"/>
          <w:sz w:val="20"/>
          <w:szCs w:val="20"/>
          <w:u w:val="single"/>
        </w:rPr>
        <w:t>индивидуальный ресурс</w:t>
      </w:r>
      <w:r>
        <w:rPr>
          <w:rStyle w:val="c1"/>
          <w:rFonts w:ascii="Arial" w:hAnsi="Arial" w:cs="Arial"/>
          <w:color w:val="000000"/>
          <w:sz w:val="20"/>
          <w:szCs w:val="20"/>
        </w:rPr>
        <w:t> подопечного </w:t>
      </w:r>
      <w:r>
        <w:rPr>
          <w:rStyle w:val="c0"/>
          <w:rFonts w:ascii="Arial" w:hAnsi="Arial" w:cs="Arial"/>
          <w:i/>
          <w:iCs/>
          <w:color w:val="000000"/>
          <w:sz w:val="20"/>
          <w:szCs w:val="20"/>
          <w:u w:val="single"/>
        </w:rPr>
        <w:t>внешними (социальными) ресурсами</w:t>
      </w:r>
      <w:r>
        <w:rPr>
          <w:rStyle w:val="c1"/>
          <w:rFonts w:ascii="Arial" w:hAnsi="Arial" w:cs="Arial"/>
          <w:color w:val="000000"/>
          <w:sz w:val="20"/>
          <w:szCs w:val="20"/>
        </w:rPr>
        <w:t xml:space="preserve">, то есть </w:t>
      </w:r>
      <w:proofErr w:type="spellStart"/>
      <w:r>
        <w:rPr>
          <w:rStyle w:val="c1"/>
          <w:rFonts w:ascii="Arial" w:hAnsi="Arial" w:cs="Arial"/>
          <w:color w:val="000000"/>
          <w:sz w:val="20"/>
          <w:szCs w:val="20"/>
        </w:rPr>
        <w:t>тьютор</w:t>
      </w:r>
      <w:proofErr w:type="spellEnd"/>
      <w:r>
        <w:rPr>
          <w:rStyle w:val="c1"/>
          <w:rFonts w:ascii="Arial" w:hAnsi="Arial" w:cs="Arial"/>
          <w:color w:val="000000"/>
          <w:sz w:val="20"/>
          <w:szCs w:val="20"/>
        </w:rPr>
        <w:t xml:space="preserve"> становится своеобразным «посредником» между подопечным и возможностями «мира», «социума»</w:t>
      </w:r>
    </w:p>
    <w:p w:rsidR="00794FB3" w:rsidRDefault="00794FB3"/>
    <w:sectPr w:rsidR="00794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77"/>
    <w:rsid w:val="00625177"/>
    <w:rsid w:val="00794FB3"/>
    <w:rsid w:val="0094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4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43F7F"/>
  </w:style>
  <w:style w:type="paragraph" w:customStyle="1" w:styleId="c3">
    <w:name w:val="c3"/>
    <w:basedOn w:val="a"/>
    <w:rsid w:val="0094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43F7F"/>
  </w:style>
  <w:style w:type="character" w:customStyle="1" w:styleId="c0">
    <w:name w:val="c0"/>
    <w:basedOn w:val="a0"/>
    <w:rsid w:val="00943F7F"/>
  </w:style>
  <w:style w:type="paragraph" w:customStyle="1" w:styleId="c14">
    <w:name w:val="c14"/>
    <w:basedOn w:val="a"/>
    <w:rsid w:val="0094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4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4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4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4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4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4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43F7F"/>
  </w:style>
  <w:style w:type="paragraph" w:customStyle="1" w:styleId="c3">
    <w:name w:val="c3"/>
    <w:basedOn w:val="a"/>
    <w:rsid w:val="0094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43F7F"/>
  </w:style>
  <w:style w:type="character" w:customStyle="1" w:styleId="c0">
    <w:name w:val="c0"/>
    <w:basedOn w:val="a0"/>
    <w:rsid w:val="00943F7F"/>
  </w:style>
  <w:style w:type="paragraph" w:customStyle="1" w:styleId="c14">
    <w:name w:val="c14"/>
    <w:basedOn w:val="a"/>
    <w:rsid w:val="0094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4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4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4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4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4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1174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2023-03-14T12:00:00Z</dcterms:created>
  <dcterms:modified xsi:type="dcterms:W3CDTF">2023-03-14T12:01:00Z</dcterms:modified>
</cp:coreProperties>
</file>